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before="0"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  <w:t xml:space="preserve">Памятка </w:t>
      </w:r>
    </w:p>
    <w:p>
      <w:pPr>
        <w:pStyle w:val="Normal"/>
        <w:spacing w:before="0"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ru-RU"/>
        </w:rPr>
        <w:t xml:space="preserve">о мерах пожарной безопасности в осенне-зимний отопительный период</w:t>
      </w:r>
    </w:p>
    <w:p>
      <w:pPr>
        <w:pStyle w:val="Normal"/>
        <w:spacing w:before="0"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  <w:lang w:eastAsia="ru-RU"/>
        </w:rPr>
        <w:t xml:space="preserve">Это должен знать каждый!!!</w:t>
      </w:r>
    </w:p>
    <w:p>
      <w:pPr>
        <w:pStyle w:val="Normal"/>
        <w:spacing w:before="0" w:after="0"/>
        <w:rPr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05350" cy="3009900"/>
                <wp:effectExtent l="0" t="0" r="0" b="0"/>
                <wp:docPr id="1" name="Рисунок 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4" descr="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4705350" cy="3009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70.50pt;height:237.00pt;mso-wrap-distance-left:0.00pt;mso-wrap-distance-top:0.00pt;mso-wrap-distance-right:0.00pt;mso-wrap-distance-bottom:0.00pt;" stroked="false">
                <v:path textboxrect="0,0,0,0"/>
                <v:imagedata r:id="rId6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3371850</wp:posOffset>
                </wp:positionV>
                <wp:extent cx="5038725" cy="191452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5038725" cy="1914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С наступлением холодов возрастает вероятность возникновения пожара в жилых домах, что связано с частой эксплуатацией электрических и отопительных приборов. Чтобы избежать трагедии, необходимо соблюдать следующие профилактические мероприятия: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;o:allowoverlap:true;o:allowincell:true;mso-position-horizontal-relative:text;margin-left:-5.70pt;mso-position-horizontal:absolute;mso-position-vertical-relative:text;margin-top:265.50pt;mso-position-vertical:absolute;width:396.75pt;height:150.75pt;mso-wrap-distance-left:9.00pt;mso-wrap-distance-top:0.00pt;mso-wrap-distance-right:9.00pt;mso-wrap-distance-bottom:0.00pt;v-text-anchor:top;visibility:visible;" filled="f">
                <v:textbox inset="0,0,0,0">
                  <w:txbxContent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С наступлением холодов возрастает вероятность возникновения пожара в жилых домах, что связано с частой эксплуатацией электрических и отопительных приборов. Чтобы избежать трагедии, необходимо соблюдать следующие профилактические мероприятия: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3" behindDoc="0" locked="0" layoutInCell="1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-3175</wp:posOffset>
                </wp:positionV>
                <wp:extent cx="4257675" cy="3838575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4257675" cy="3838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выполните ремонт электропроводки, неисправных выключателей, розеток;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содержите отопительные электрические приборы, плиты в исправном состоянии подальше от штор и мебели на несгораемых подставках;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не допускайте включение в одну сеть электроприборов повышенной мощности, это приводит к перегрузке в электросети;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не применяйте самодельные электронагревательные приборы;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перед уходом из дома убедитесь, что газовое и электрическое оборудование выключено; 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своевременно ремонтируйте отопительные печи;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очистите дымоходы от сажи;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заделайте трещины в кладке печи и дымовой трубе песчано-глиняным раствором, оштукатурьте и побелите; 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3;o:allowoverlap:true;o:allowincell:true;mso-position-horizontal-relative:text;margin-left:432.30pt;mso-position-horizontal:absolute;mso-position-vertical-relative:text;margin-top:-0.25pt;mso-position-vertical:absolute;width:335.25pt;height:302.25pt;mso-wrap-distance-left:9.00pt;mso-wrap-distance-top:0.00pt;mso-wrap-distance-right:9.00pt;mso-wrap-distance-bottom:0.00pt;v-text-anchor:top;visibility:visible;" filled="f">
                <v:textbox inset="0,0,0,0">
                  <w:txbxContent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выполните ремонт электропроводки, неисправных выключателей, розеток;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содержите отопительные электрические приборы, плиты в исправном состоянии подальше от штор и мебели на несгораемых подставках;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не допускайте включение в одну сеть электроприборов повышенной мощности, это приводит к перегрузке в электросети;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не применяйте самодельные электронагревательные приборы;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перед уходом из дома убедитесь, что газовое и электрическое оборудование выключено; 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своевременно ремонтируйте отопительные печи;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очистите дымоходы от сажи;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заделайте трещины в кладке печи и дымовой трубе песчано-глиняным раствором, оштукатурьте и побелите;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" behindDoc="0" locked="0" layoutInCell="1" allowOverlap="1">
                <wp:simplePos x="0" y="0"/>
                <wp:positionH relativeFrom="column">
                  <wp:posOffset>5414010</wp:posOffset>
                </wp:positionH>
                <wp:positionV relativeFrom="paragraph">
                  <wp:posOffset>3216275</wp:posOffset>
                </wp:positionV>
                <wp:extent cx="4410075" cy="2066925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4410075" cy="2066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на полу перед топочной дверкой прибейте металлический лист размером 50x70 см;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не допускайте перекала отопительной печи;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-исключите растопку печи легковоспламеняющимися жидкостями;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будьте внимательны к детям, не оставляйте малышей без присмотра;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+mn-ea"/>
                                <w:b/>
                                <w:bCs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 xml:space="preserve">- курите в строго отведенных местах. Помните, что курение в постели, особенно в нетрезвом виде, часто является причиной пожара.</w:t>
                            </w:r>
                          </w:p>
                          <w:p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019550" cy="1304925"/>
                                      <wp:effectExtent l="0" t="0" r="0" b="0"/>
                                      <wp:docPr id="5" name="Рисунок 22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" name="Рисунок 22" descr=""/>
                                              <pic:cNvPicPr>
                                                <a:picLocks noChangeAspect="1" noChangeArrowheads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8"/>
                                                  </a:ext>
                                                </a:extLst>
                                              </a:blip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19550" cy="1304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3" o:spid="_x0000_s3" type="#_x0000_t75" style="width:316.50pt;height:102.75pt;mso-wrap-distance-left:0.00pt;mso-wrap-distance-top:0.00pt;mso-wrap-distance-right:0.00pt;mso-wrap-distance-bottom:0.00pt;" stroked="false">
                                      <v:path textboxrect="0,0,0,0"/>
                                      <v:imagedata r:id="rId7" o:title=""/>
                                    </v:shape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4;o:allowoverlap:true;o:allowincell:true;mso-position-horizontal-relative:text;margin-left:426.30pt;mso-position-horizontal:absolute;mso-position-vertical-relative:text;margin-top:253.25pt;mso-position-vertical:absolute;width:347.25pt;height:162.75pt;mso-wrap-distance-left:9.00pt;mso-wrap-distance-top:0.00pt;mso-wrap-distance-right:9.00pt;mso-wrap-distance-bottom:0.00pt;v-text-anchor:top;visibility:visible;" filled="f">
                <v:textbox inset="0,0,0,0">
                  <w:txbxContent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на полу перед топочной дверкой прибейте металлический лист размером 50x70 см;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не допускайте перекала отопительной печи;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-исключите растопку печи легковоспламеняющимися жидкостями;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будьте внимательны к детям, не оставляйте малышей без присмотра;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0000"/>
                          <w:sz w:val="26"/>
                          <w:szCs w:val="26"/>
                        </w:rPr>
                        <w:t xml:space="preserve">- курите в строго отведенных местах. Помните, что курение в постели, особенно в нетрезвом виде, часто является причиной пожара.</w:t>
                      </w:r>
                    </w:p>
                    <w:p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019550" cy="1304925"/>
                                <wp:effectExtent l="0" t="0" r="0" b="0"/>
                                <wp:docPr id="5" name="Рисунок 22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Рисунок 22" descr=""/>
                                        <pic:cNvPicPr>
                                          <a:picLocks noChangeAspect="1" noChangeArrowheads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8"/>
                                            </a:ext>
                                          </a:extLst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19550" cy="13049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3" o:spid="_x0000_s3" type="#_x0000_t75" style="width:316.50pt;height:102.75pt;mso-wrap-distance-left:0.00pt;mso-wrap-distance-top:0.00pt;mso-wrap-distance-right:0.00pt;mso-wrap-distance-bottom:0.00pt;" stroked="false">
                                <v:path textboxrect="0,0,0,0"/>
                                <v:imagedata r:id="rId7" o:title=""/>
                              </v:shape>
                            </w:pict>
                          </mc:Fallback>
                        </mc:AlternateConten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" behindDoc="0" locked="0" layoutInCell="1" allowOverlap="1">
                <wp:simplePos x="0" y="0"/>
                <wp:positionH relativeFrom="column">
                  <wp:posOffset>5013960</wp:posOffset>
                </wp:positionH>
                <wp:positionV relativeFrom="paragraph">
                  <wp:posOffset>5159375</wp:posOffset>
                </wp:positionV>
                <wp:extent cx="4679950" cy="1153160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4679950" cy="1153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Style20"/>
                              <w:spacing w:before="0"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  <w:shd w:val="clear" w:fill="ffffff"/>
                              </w:rPr>
                              <w:t xml:space="preserve">В случае обнаружения возгорания, необходимости в помощи спасательных служб незамедлительно обращайтесь по телефонам 112 или 101.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2" type="#_x0000_t202" style="position:absolute;z-index:5;o:allowoverlap:true;o:allowincell:true;mso-position-horizontal-relative:text;margin-left:394.80pt;mso-position-horizontal:absolute;mso-position-vertical-relative:text;margin-top:406.25pt;mso-position-vertical:absolute;width:368.50pt;height:90.80pt;mso-wrap-distance-left:9.00pt;mso-wrap-distance-top:0.00pt;mso-wrap-distance-right:9.00pt;mso-wrap-distance-bottom:0.00pt;v-text-anchor:top;visibility:visible;" filled="f">
                <v:textbox inset="0,0,0,0">
                  <w:txbxContent>
                    <w:p>
                      <w:pPr>
                        <w:pStyle w:val="Style20"/>
                        <w:spacing w:before="0" w:after="0" w:line="240" w:lineRule="auto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  <w:shd w:val="clear" w:fill="ffffff"/>
                        </w:rPr>
                        <w:t xml:space="preserve">В случае обнаружения возгорания, необходимости в помощи спасательных служб незамедлительно обращайтесь по телефонам 112 или 101.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rPr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43375" cy="2695575"/>
                <wp:effectExtent l="0" t="0" r="0" b="0"/>
                <wp:docPr id="7" name="Рисунок 7" descr="C:\Users\вера\Desktop\!!!Последняя версия плакатов-14.03.2011\31-Как избежать пожара в квартире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Рисунок 7" descr="C:\Users\вера\Desktop\!!!Последняя версия плакатов-14.03.2011\31-Как избежать пожара в квартире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143375" cy="2695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26.25pt;height:212.2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52950" cy="2705100"/>
                <wp:effectExtent l="0" t="0" r="0" b="0"/>
                <wp:docPr id="8" name="Рисунок 14" descr="C:\Users\вера\Desktop\!!!Последняя версия плакатов-14.03.2011\36-Пожарная профилактика в Вашем доме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4" descr="C:\Users\вера\Desktop\!!!Последняя версия плакатов-14.03.2011\36-Пожарная профилактика в Вашем доме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552950" cy="2705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58.50pt;height:213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Normal"/>
        <w:rPr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2847975"/>
                <wp:effectExtent l="0" t="0" r="0" b="0"/>
                <wp:docPr id="9" name="Рисунок 16" descr="C:\Users\вера\Desktop\!!!Последняя версия плакатов-14.03.2011\01-Огонь может украсить ваш праздник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Рисунок 16" descr="C:\Users\вера\Desktop\!!!Последняя версия плакатов-14.03.2011\01-Огонь может украсить ваш праздник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572000" cy="2847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60.00pt;height:224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bookmarkEnd w:id="0"/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00575" cy="2807970"/>
                <wp:effectExtent l="0" t="0" r="0" b="0"/>
                <wp:docPr id="10" name="Рисунок 19" descr="C:\Users\вера\Desktop\!!!Последняя версия плакатов-14.03.2011\04-Не оставляйте огонь без присмотра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Рисунок 19" descr="C:\Users\вера\Desktop\!!!Последняя версия плакатов-14.03.2011\04-Не оставляйте огонь без присмотра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600575" cy="2807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62.25pt;height:221.1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Normal"/>
        <w:rPr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19575" cy="2571750"/>
                <wp:effectExtent l="0" t="0" r="0" b="0"/>
                <wp:docPr id="11" name="Рисунок 18" descr="C:\Users\вера\Desktop\!!!Последняя версия плакатов-14.03.2011\02-Причина - погследствие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Рисунок 18" descr="C:\Users\вера\Desktop\!!!Последняя версия плакатов-14.03.2011\02-Причина - погследствие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219575" cy="2571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32.25pt;height:202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05275" cy="2647950"/>
                <wp:effectExtent l="0" t="0" r="0" b="0"/>
                <wp:docPr id="12" name="Рисунок 20" descr="C:\Users\вера\Desktop\!!!Последняя версия плакатов-14.03.2011\07-Бытовой газ - друг и помощник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Рисунок 20" descr="C:\Users\вера\Desktop\!!!Последняя версия плакатов-14.03.2011\07-Бытовой газ - друг и помощник.bmp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105275" cy="2647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23.25pt;height:208.5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Normal"/>
        <w:spacing w:before="0" w:after="200"/>
        <w:rPr>
          <w:lang w:eastAsia="ru-RU"/>
        </w:rPr>
      </w:pPr>
      <w:r/>
    </w:p>
    <w:sectPr>
      <w:type w:val="nextPage"/>
      <w:pgSz w:w="16838" w:h="11906" w:orient="landscape"/>
      <w:pgMar w:top="850" w:right="1134" w:bottom="170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+mn-ea">
    <w:panose1 w:val="02000603000000000000"/>
  </w:font>
  <w:font w:name="Times New Roman">
    <w:panose1 w:val="02020603050405020304"/>
  </w:font>
  <w:font w:name="Noto Sans Devanagari">
    <w:panose1 w:val="020B0502040504020204"/>
  </w:font>
  <w:font w:name="PT Astra Serif">
    <w:panose1 w:val="020A0603040505020204"/>
  </w:font>
  <w:font w:name="Tahoma">
    <w:panose1 w:val="020B0604030504040204"/>
  </w:font>
  <w:font w:name="Calibri">
    <w:panose1 w:val="020F0502020204030204"/>
  </w:font>
  <w:font w:name="Cambria">
    <w:panose1 w:val="020408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compat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after="200" w:line="276" w:lineRule="auto"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before="0" w:after="140" w:line="276" w:lineRule="auto"/>
    </w:pPr>
  </w:style>
  <w:style w:type="paragraph" w:styleId="Style17">
    <w:name w:val="List"/>
    <w:basedOn w:val="Style16"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Style20">
    <w:name w:val="Содержимое врезки"/>
    <w:basedOn w:val="Normal"/>
    <w:qFormat/>
  </w:style>
  <w:style w:type="numbering" w:styleId="NoList" w:default="1">
    <w:name w:val="No List"/>
    <w:uiPriority w:val="99"/>
    <w:semiHidden/>
    <w:unhideWhenUsed/>
    <w:qFormat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jpg"/><Relationship Id="rId7" Type="http://schemas.openxmlformats.org/officeDocument/2006/relationships/image" Target="media/image2.emf"/><Relationship Id="rId8" Type="http://schemas.openxmlformats.org/officeDocument/2006/relationships/image" Target="media/media1.svg"/><Relationship Id="rId9" Type="http://schemas.openxmlformats.org/officeDocument/2006/relationships/image" Target="media/image3.png"/><Relationship Id="rId10" Type="http://schemas.openxmlformats.org/officeDocument/2006/relationships/image" Target="media/image4.jpg"/><Relationship Id="rId11" Type="http://schemas.openxmlformats.org/officeDocument/2006/relationships/image" Target="media/image5.jp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1300</Characters>
  <CharactersWithSpaces>1475</CharactersWithSpaces>
  <Pages>3</Pages>
  <Paragraphs>23</Paragraphs>
  <Template>Normal</Template>
  <TotalTime>240</TotalTime>
  <Words>189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 Олег Александрович</dc:creator>
  <dc:description/>
  <dc:language>ru-RU</dc:language>
  <cp:lastModifiedBy>ryazanovayua</cp:lastModifiedBy>
  <cp:revision>7</cp:revision>
  <cp:lastPrinted>2017-10-18T06:26:00Z</cp:lastPrinted>
  <dcterms:created xsi:type="dcterms:W3CDTF">2014-10-20T05:52:00Z</dcterms:created>
  <dcterms:modified xsi:type="dcterms:W3CDTF">2023-09-07T16:00:49Z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